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8830" w14:textId="77777777" w:rsidR="00CC6D58" w:rsidRPr="00CC6D58" w:rsidRDefault="002520E8" w:rsidP="00CC6D5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（別紙②</w:t>
      </w:r>
      <w:r w:rsidR="00CC6D58" w:rsidRPr="00CC6D58">
        <w:rPr>
          <w:rFonts w:ascii="メイリオ" w:eastAsia="メイリオ" w:hAnsi="メイリオ" w:cs="メイリオ" w:hint="eastAsia"/>
        </w:rPr>
        <w:t>）</w:t>
      </w:r>
    </w:p>
    <w:p w14:paraId="28EC8CE7" w14:textId="77777777" w:rsidR="003C1BDF" w:rsidRPr="001D546C" w:rsidRDefault="003C1BDF" w:rsidP="006C299D">
      <w:pPr>
        <w:rPr>
          <w:rFonts w:ascii="メイリオ" w:eastAsia="メイリオ" w:hAnsi="メイリオ" w:cs="メイリオ"/>
          <w:b/>
          <w:sz w:val="32"/>
          <w:szCs w:val="32"/>
        </w:rPr>
      </w:pPr>
      <w:r w:rsidRPr="001D546C">
        <w:rPr>
          <w:rFonts w:ascii="メイリオ" w:eastAsia="メイリオ" w:hAnsi="メイリオ" w:cs="メイリオ" w:hint="eastAsia"/>
          <w:b/>
          <w:sz w:val="32"/>
          <w:szCs w:val="32"/>
        </w:rPr>
        <w:t>発達障がい児・者への支援状況</w:t>
      </w:r>
    </w:p>
    <w:p w14:paraId="15E65050" w14:textId="77777777" w:rsidR="008C213C" w:rsidRPr="00DE63E1" w:rsidRDefault="008C213C" w:rsidP="008C213C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令和５年度に各関係機関の支援内容を取りまとめた</w:t>
      </w:r>
      <w:r w:rsidRPr="001D11F4">
        <w:rPr>
          <w:rFonts w:ascii="メイリオ" w:eastAsia="メイリオ" w:hAnsi="メイリオ" w:cs="メイリオ" w:hint="eastAsia"/>
          <w:bdr w:val="single" w:sz="4" w:space="0" w:color="auto"/>
        </w:rPr>
        <w:t>資料１</w:t>
      </w:r>
      <w:r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>を作成しました。</w:t>
      </w:r>
      <w:r w:rsidRPr="001D11F4">
        <w:rPr>
          <w:rFonts w:ascii="メイリオ" w:eastAsia="メイリオ" w:hAnsi="メイリオ" w:cs="メイリオ" w:hint="eastAsia"/>
          <w:bdr w:val="single" w:sz="4" w:space="0" w:color="auto"/>
        </w:rPr>
        <w:t>資料１</w:t>
      </w:r>
      <w:r>
        <w:rPr>
          <w:rFonts w:ascii="メイリオ" w:eastAsia="メイリオ" w:hAnsi="メイリオ" w:cs="メイリオ" w:hint="eastAsia"/>
        </w:rPr>
        <w:t>をもとに「佐世保市発達障がい連携マップ（案）」を障がい福祉課で作成しております。</w:t>
      </w:r>
      <w:r w:rsidRPr="001D11F4">
        <w:rPr>
          <w:rFonts w:ascii="メイリオ" w:eastAsia="メイリオ" w:hAnsi="メイリオ" w:cs="メイリオ" w:hint="eastAsia"/>
          <w:u w:val="single"/>
          <w:bdr w:val="single" w:sz="4" w:space="0" w:color="auto"/>
        </w:rPr>
        <w:t>資料１</w:t>
      </w:r>
      <w:r>
        <w:rPr>
          <w:rFonts w:ascii="メイリオ" w:eastAsia="メイリオ" w:hAnsi="メイリオ" w:cs="メイリオ" w:hint="eastAsia"/>
          <w:u w:val="single"/>
        </w:rPr>
        <w:t>の更新を行うにあたり下記の記入をお願いします</w:t>
      </w:r>
      <w:r w:rsidRPr="00E43E80">
        <w:rPr>
          <w:rFonts w:ascii="メイリオ" w:eastAsia="メイリオ" w:hAnsi="メイリオ" w:cs="メイリオ" w:hint="eastAsia"/>
        </w:rPr>
        <w:t>。</w:t>
      </w:r>
      <w:r w:rsidRPr="00E43E80">
        <w:rPr>
          <w:rFonts w:ascii="メイリオ" w:eastAsia="メイリオ" w:hAnsi="メイリオ" w:cs="メイリオ" w:hint="eastAsia"/>
          <w:bdr w:val="single" w:sz="4" w:space="0" w:color="auto"/>
        </w:rPr>
        <w:t>資料１</w:t>
      </w:r>
      <w:r>
        <w:rPr>
          <w:rFonts w:ascii="メイリオ" w:eastAsia="メイリオ" w:hAnsi="メイリオ" w:cs="メイリオ" w:hint="eastAsia"/>
        </w:rPr>
        <w:t>や「佐世保市発達障がい連携マップ」に意見等ありましたら別紙③に記載をお願いします。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A2017A" w:rsidRPr="00A2017A" w14:paraId="0A99833A" w14:textId="77777777" w:rsidTr="005B3FF2">
        <w:trPr>
          <w:trHeight w:val="630"/>
        </w:trPr>
        <w:tc>
          <w:tcPr>
            <w:tcW w:w="10064" w:type="dxa"/>
          </w:tcPr>
          <w:p w14:paraId="3FA3D119" w14:textId="7AABE832" w:rsidR="00A2017A" w:rsidRPr="00530D65" w:rsidRDefault="00A2017A" w:rsidP="00007D9D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機関名　　</w:t>
            </w:r>
            <w:r w:rsidRPr="00180842">
              <w:rPr>
                <w:rFonts w:ascii="メイリオ" w:eastAsia="メイリオ" w:hAnsi="メイリオ" w:cs="メイリオ" w:hint="eastAsia"/>
              </w:rPr>
              <w:t>（</w:t>
            </w:r>
            <w:r w:rsidR="00D4765F">
              <w:rPr>
                <w:rFonts w:ascii="メイリオ" w:eastAsia="メイリオ" w:hAnsi="メイリオ" w:cs="メイリオ" w:hint="eastAsia"/>
              </w:rPr>
              <w:t xml:space="preserve">　こどもふくし協議会</w:t>
            </w:r>
            <w:r w:rsidRPr="00D4626F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 w:rsidRPr="00180842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A3132D" w:rsidRPr="00A2017A" w14:paraId="7695F1E8" w14:textId="77777777" w:rsidTr="009B0F13">
        <w:tc>
          <w:tcPr>
            <w:tcW w:w="10064" w:type="dxa"/>
          </w:tcPr>
          <w:p w14:paraId="3E4C0510" w14:textId="4DB5EA96" w:rsidR="002C320D" w:rsidRDefault="00D4765F" w:rsidP="009F2C44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5640B" wp14:editId="09119E12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23495</wp:posOffset>
                      </wp:positionV>
                      <wp:extent cx="495300" cy="219075"/>
                      <wp:effectExtent l="0" t="0" r="19050" b="28575"/>
                      <wp:wrapNone/>
                      <wp:docPr id="153297574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509E5B" id="楕円 1" o:spid="_x0000_s1026" style="position:absolute;left:0;text-align:left;margin-left:131.15pt;margin-top:1.85pt;width:3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支援種別　（　</w:t>
            </w:r>
            <w:r w:rsidR="00A3132D" w:rsidRPr="004B5F4D">
              <w:rPr>
                <w:rFonts w:ascii="メイリオ" w:eastAsia="メイリオ" w:hAnsi="メイリオ" w:cs="メイリオ" w:hint="eastAsia"/>
              </w:rPr>
              <w:t>医療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　・　</w:t>
            </w:r>
            <w:r w:rsidR="00A3132D" w:rsidRPr="00007D9D">
              <w:rPr>
                <w:rFonts w:ascii="メイリオ" w:eastAsia="メイリオ" w:hAnsi="メイリオ" w:cs="メイリオ" w:hint="eastAsia"/>
              </w:rPr>
              <w:t>福祉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　・　</w:t>
            </w:r>
            <w:r w:rsidR="002C320D">
              <w:rPr>
                <w:rFonts w:ascii="メイリオ" w:eastAsia="メイリオ" w:hAnsi="メイリオ" w:cs="メイリオ" w:hint="eastAsia"/>
              </w:rPr>
              <w:t>行政（</w:t>
            </w:r>
            <w:r w:rsidR="00A3132D">
              <w:rPr>
                <w:rFonts w:ascii="メイリオ" w:eastAsia="メイリオ" w:hAnsi="メイリオ" w:cs="メイリオ" w:hint="eastAsia"/>
              </w:rPr>
              <w:t>教育</w:t>
            </w:r>
            <w:r w:rsidR="002C320D">
              <w:rPr>
                <w:rFonts w:ascii="メイリオ" w:eastAsia="メイリオ" w:hAnsi="メイリオ" w:cs="メイリオ" w:hint="eastAsia"/>
              </w:rPr>
              <w:t>機関を含む）・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3132D" w:rsidRPr="00530D65">
              <w:rPr>
                <w:rFonts w:ascii="メイリオ" w:eastAsia="メイリオ" w:hAnsi="メイリオ" w:cs="メイリオ" w:hint="eastAsia"/>
              </w:rPr>
              <w:t>就労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　・　</w:t>
            </w:r>
            <w:r w:rsidR="007072E5" w:rsidRPr="007072E5">
              <w:rPr>
                <w:rFonts w:ascii="メイリオ" w:eastAsia="メイリオ" w:hAnsi="メイリオ" w:cs="メイリオ" w:hint="eastAsia"/>
              </w:rPr>
              <w:t>行政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14:paraId="056B0B1C" w14:textId="77777777" w:rsidR="00A3132D" w:rsidRDefault="00A3132D" w:rsidP="002C320D">
            <w:pPr>
              <w:spacing w:line="0" w:lineRule="atLeast"/>
              <w:ind w:firstLineChars="600" w:firstLine="139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その他</w:t>
            </w:r>
            <w:r w:rsidR="002C320D">
              <w:rPr>
                <w:rFonts w:ascii="メイリオ" w:eastAsia="メイリオ" w:hAnsi="メイリオ" w:cs="メイリオ" w:hint="eastAsia"/>
              </w:rPr>
              <w:t xml:space="preserve">（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）</w:t>
            </w:r>
            <w:r w:rsidR="002C320D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9F2C44">
              <w:rPr>
                <w:rFonts w:ascii="メイリオ" w:eastAsia="メイリオ" w:hAnsi="メイリオ" w:cs="メイリオ" w:hint="eastAsia"/>
                <w:sz w:val="22"/>
              </w:rPr>
              <w:t>※〇で囲ってください。</w:t>
            </w:r>
          </w:p>
        </w:tc>
      </w:tr>
      <w:tr w:rsidR="00A2017A" w:rsidRPr="00A2017A" w14:paraId="2FDCD7EF" w14:textId="77777777" w:rsidTr="009B0F13">
        <w:tc>
          <w:tcPr>
            <w:tcW w:w="10064" w:type="dxa"/>
          </w:tcPr>
          <w:p w14:paraId="716E4F15" w14:textId="462F8E7C" w:rsidR="00A2017A" w:rsidRDefault="00A2017A" w:rsidP="003A46B9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住所　　　（　</w:t>
            </w:r>
            <w:r w:rsidR="00D4765F">
              <w:rPr>
                <w:rFonts w:ascii="メイリオ" w:eastAsia="メイリオ" w:hAnsi="メイリオ" w:cs="メイリオ" w:hint="eastAsia"/>
              </w:rPr>
              <w:t>事務局：有福町90-11メゾン有福201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  <w:r w:rsidR="009F2C4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連絡先　　（　</w:t>
            </w:r>
            <w:r w:rsidR="00D4765F">
              <w:rPr>
                <w:rFonts w:ascii="メイリオ" w:eastAsia="メイリオ" w:hAnsi="メイリオ" w:cs="メイリオ" w:hint="eastAsia"/>
              </w:rPr>
              <w:t>55-7957</w:t>
            </w:r>
            <w:r w:rsidR="00A3132D">
              <w:rPr>
                <w:rFonts w:ascii="メイリオ" w:eastAsia="メイリオ" w:hAnsi="メイリオ" w:cs="メイリオ" w:hint="eastAsia"/>
              </w:rPr>
              <w:t xml:space="preserve">　）</w:t>
            </w:r>
          </w:p>
        </w:tc>
      </w:tr>
      <w:tr w:rsidR="00A2017A" w:rsidRPr="00A2017A" w14:paraId="3AF0F64C" w14:textId="77777777" w:rsidTr="009B0F13">
        <w:tc>
          <w:tcPr>
            <w:tcW w:w="10064" w:type="dxa"/>
          </w:tcPr>
          <w:p w14:paraId="4654B6AD" w14:textId="5E4044BD" w:rsidR="00A2017A" w:rsidRDefault="00A2017A" w:rsidP="00A2017A">
            <w:pPr>
              <w:rPr>
                <w:rFonts w:ascii="メイリオ" w:eastAsia="メイリオ" w:hAnsi="メイリオ" w:cs="メイリオ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lang w:eastAsia="zh-CN"/>
              </w:rPr>
              <w:t>担当者名　（</w:t>
            </w:r>
            <w:r>
              <w:rPr>
                <w:rFonts w:ascii="メイリオ" w:eastAsia="メイリオ" w:hAnsi="メイリオ" w:cs="メイリオ" w:hint="eastAsia"/>
                <w:color w:val="FF0000"/>
                <w:lang w:eastAsia="zh-CN"/>
              </w:rPr>
              <w:t xml:space="preserve">　</w:t>
            </w:r>
            <w:r w:rsidR="00D4765F">
              <w:rPr>
                <w:rFonts w:ascii="メイリオ" w:eastAsia="メイリオ" w:hAnsi="メイリオ" w:cs="メイリオ" w:hint="eastAsia"/>
                <w:color w:val="FF0000"/>
              </w:rPr>
              <w:t xml:space="preserve">副代表　大坪（ひびき）　／　</w:t>
            </w:r>
            <w:r w:rsidR="00D4765F">
              <w:rPr>
                <w:rFonts w:ascii="メイリオ" w:eastAsia="メイリオ" w:hAnsi="メイリオ" w:cs="メイリオ" w:hint="eastAsia"/>
                <w:color w:val="FF0000"/>
                <w:lang w:eastAsia="zh-CN"/>
              </w:rPr>
              <w:t>事務局　本村</w:t>
            </w:r>
            <w:r w:rsidR="00D4765F">
              <w:rPr>
                <w:rFonts w:ascii="メイリオ" w:eastAsia="メイリオ" w:hAnsi="メイリオ" w:cs="メイリオ" w:hint="eastAsia"/>
                <w:color w:val="FF0000"/>
              </w:rPr>
              <w:t>（いろは）</w:t>
            </w:r>
            <w:r>
              <w:rPr>
                <w:rFonts w:ascii="メイリオ" w:eastAsia="メイリオ" w:hAnsi="メイリオ" w:cs="メイリオ" w:hint="eastAsia"/>
                <w:color w:val="FF0000"/>
                <w:lang w:eastAsia="zh-CN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lang w:eastAsia="zh-CN"/>
              </w:rPr>
              <w:t>）</w:t>
            </w:r>
          </w:p>
        </w:tc>
      </w:tr>
      <w:tr w:rsidR="00A2017A" w:rsidRPr="00180842" w14:paraId="3FC13F5E" w14:textId="77777777" w:rsidTr="005B3FF2">
        <w:trPr>
          <w:trHeight w:val="461"/>
        </w:trPr>
        <w:tc>
          <w:tcPr>
            <w:tcW w:w="10064" w:type="dxa"/>
          </w:tcPr>
          <w:p w14:paraId="49258738" w14:textId="551364ED" w:rsidR="00A2017A" w:rsidRPr="00D05EA6" w:rsidRDefault="00A2017A" w:rsidP="00007D9D">
            <w:pPr>
              <w:rPr>
                <w:rFonts w:ascii="メイリオ" w:eastAsia="メイリオ" w:hAnsi="メイリオ" w:cs="メイリオ"/>
                <w:color w:val="FF0000"/>
              </w:rPr>
            </w:pPr>
            <w:r w:rsidRPr="00180842">
              <w:rPr>
                <w:rFonts w:ascii="メイリオ" w:eastAsia="メイリオ" w:hAnsi="メイリオ" w:cs="メイリオ" w:hint="eastAsia"/>
              </w:rPr>
              <w:t xml:space="preserve">支援対象者の年齢　</w:t>
            </w:r>
            <w:r>
              <w:rPr>
                <w:rFonts w:ascii="メイリオ" w:eastAsia="メイリオ" w:hAnsi="メイリオ" w:cs="メイリオ" w:hint="eastAsia"/>
              </w:rPr>
              <w:t xml:space="preserve">　（</w:t>
            </w:r>
            <w:r w:rsidR="002459B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D4765F">
              <w:rPr>
                <w:rFonts w:ascii="メイリオ" w:eastAsia="メイリオ" w:hAnsi="メイリオ" w:cs="メイリオ" w:hint="eastAsia"/>
              </w:rPr>
              <w:t>０歳～18歳</w:t>
            </w:r>
            <w:r w:rsidR="00007D9D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）</w:t>
            </w:r>
          </w:p>
        </w:tc>
      </w:tr>
      <w:tr w:rsidR="00A2017A" w:rsidRPr="00180842" w14:paraId="6BD0571A" w14:textId="77777777" w:rsidTr="002C320D">
        <w:trPr>
          <w:trHeight w:val="1598"/>
        </w:trPr>
        <w:tc>
          <w:tcPr>
            <w:tcW w:w="10064" w:type="dxa"/>
          </w:tcPr>
          <w:p w14:paraId="73A8D2AF" w14:textId="77777777" w:rsidR="00A2017A" w:rsidRPr="00B40A91" w:rsidRDefault="00A2017A" w:rsidP="00E85968">
            <w:pPr>
              <w:rPr>
                <w:rFonts w:ascii="メイリオ" w:eastAsia="メイリオ" w:hAnsi="メイリオ" w:cs="メイリオ"/>
                <w:sz w:val="28"/>
              </w:rPr>
            </w:pPr>
            <w:r w:rsidRPr="00B40A91">
              <w:rPr>
                <w:rFonts w:ascii="メイリオ" w:eastAsia="メイリオ" w:hAnsi="メイリオ" w:cs="メイリオ" w:hint="eastAsia"/>
                <w:sz w:val="28"/>
              </w:rPr>
              <w:t>発達障がい児・者に行っている支援内容</w:t>
            </w:r>
          </w:p>
          <w:p w14:paraId="2EA7861A" w14:textId="198845B3" w:rsidR="00D4765F" w:rsidRPr="00D4765F" w:rsidRDefault="002C320D" w:rsidP="00D4765F">
            <w:pPr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D4765F">
              <w:rPr>
                <w:rFonts w:ascii="メイリオ" w:eastAsia="メイリオ" w:hAnsi="メイリオ" w:cs="メイリオ" w:hint="eastAsia"/>
                <w:sz w:val="22"/>
                <w:szCs w:val="22"/>
              </w:rPr>
              <w:t>「</w:t>
            </w:r>
            <w:r w:rsidR="00D4765F" w:rsidRPr="00D4765F">
              <w:rPr>
                <w:rFonts w:ascii="メイリオ" w:eastAsia="メイリオ" w:hAnsi="メイリオ" w:cs="メイリオ" w:hint="eastAsia"/>
                <w:sz w:val="22"/>
                <w:szCs w:val="22"/>
              </w:rPr>
              <w:t>障がい児通所支援事業、保育所等訪問事業など</w:t>
            </w:r>
            <w:r w:rsidR="00D4765F" w:rsidRPr="00D4765F">
              <w:rPr>
                <w:rFonts w:ascii="メイリオ" w:eastAsia="メイリオ" w:hAnsi="メイリオ" w:cs="メイリオ" w:hint="eastAsia"/>
                <w:sz w:val="22"/>
                <w:szCs w:val="22"/>
              </w:rPr>
              <w:t>直接支援を行っている事業所のネットワークです。</w:t>
            </w:r>
            <w:r w:rsidRPr="00D4765F">
              <w:rPr>
                <w:rFonts w:ascii="メイリオ" w:eastAsia="メイリオ" w:hAnsi="メイリオ" w:cs="メイリオ" w:hint="eastAsia"/>
                <w:sz w:val="22"/>
                <w:szCs w:val="22"/>
              </w:rPr>
              <w:t>」</w:t>
            </w:r>
          </w:p>
        </w:tc>
      </w:tr>
      <w:tr w:rsidR="002C320D" w:rsidRPr="00180842" w14:paraId="24F58D77" w14:textId="77777777" w:rsidTr="009B0F13">
        <w:tc>
          <w:tcPr>
            <w:tcW w:w="10064" w:type="dxa"/>
          </w:tcPr>
          <w:p w14:paraId="32AA8179" w14:textId="77777777" w:rsidR="002C320D" w:rsidRPr="00B40A91" w:rsidRDefault="00E9345D" w:rsidP="00E85968">
            <w:pPr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発達障害に関して行っている支援</w:t>
            </w:r>
            <w:r w:rsidR="002C320D" w:rsidRPr="00B40A91">
              <w:rPr>
                <w:rFonts w:ascii="メイリオ" w:eastAsia="メイリオ" w:hAnsi="メイリオ" w:cs="メイリオ" w:hint="eastAsia"/>
                <w:sz w:val="28"/>
              </w:rPr>
              <w:t>を具体的に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箇条書きで</w:t>
            </w:r>
            <w:r w:rsidR="002C320D" w:rsidRPr="00B40A91">
              <w:rPr>
                <w:rFonts w:ascii="メイリオ" w:eastAsia="メイリオ" w:hAnsi="メイリオ" w:cs="メイリオ" w:hint="eastAsia"/>
                <w:sz w:val="28"/>
              </w:rPr>
              <w:t>記載してください。</w:t>
            </w:r>
          </w:p>
          <w:p w14:paraId="23F5E685" w14:textId="31C30CDB" w:rsidR="002459B8" w:rsidRDefault="00B40A91" w:rsidP="00E8596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459B8">
              <w:rPr>
                <w:rFonts w:ascii="メイリオ" w:eastAsia="メイリオ" w:hAnsi="メイリオ" w:cs="メイリオ" w:hint="eastAsia"/>
              </w:rPr>
              <w:t>各事業所は直接支援として療育活動及び家族の相談対応、学校等との連携等を行っている。</w:t>
            </w:r>
          </w:p>
          <w:p w14:paraId="5235D0B4" w14:textId="045B3769" w:rsidR="002C320D" w:rsidRDefault="002459B8" w:rsidP="00E8596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・ネットワークとしては、事業所職員及び</w:t>
            </w:r>
            <w:r w:rsidR="00D4765F">
              <w:rPr>
                <w:rFonts w:ascii="メイリオ" w:eastAsia="メイリオ" w:hAnsi="メイリオ" w:cs="メイリオ" w:hint="eastAsia"/>
              </w:rPr>
              <w:t>事業所運営</w:t>
            </w:r>
            <w:r>
              <w:rPr>
                <w:rFonts w:ascii="メイリオ" w:eastAsia="メイリオ" w:hAnsi="メイリオ" w:cs="メイリオ" w:hint="eastAsia"/>
              </w:rPr>
              <w:t>に関する質の向上</w:t>
            </w:r>
            <w:r w:rsidR="00D4765F">
              <w:rPr>
                <w:rFonts w:ascii="メイリオ" w:eastAsia="メイリオ" w:hAnsi="メイリオ" w:cs="メイリオ" w:hint="eastAsia"/>
              </w:rPr>
              <w:t>と人材</w:t>
            </w:r>
            <w:r>
              <w:rPr>
                <w:rFonts w:ascii="メイリオ" w:eastAsia="メイリオ" w:hAnsi="メイリオ" w:cs="メイリオ" w:hint="eastAsia"/>
              </w:rPr>
              <w:t>育成を行う。具体的には、事例検討会、初任者向けの研修会、管理者向けの研修会、虐待に関する研修会、報酬改定等に関するQAの作成</w:t>
            </w:r>
          </w:p>
          <w:p w14:paraId="759469BF" w14:textId="36534D05" w:rsidR="002C320D" w:rsidRDefault="00B40A91" w:rsidP="00E8596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459B8">
              <w:rPr>
                <w:rFonts w:ascii="メイリオ" w:eastAsia="メイリオ" w:hAnsi="メイリオ" w:cs="メイリオ" w:hint="eastAsia"/>
              </w:rPr>
              <w:t>障がい児及びその家族に活用してもらうため、</w:t>
            </w:r>
            <w:r w:rsidR="00D4765F">
              <w:rPr>
                <w:rFonts w:ascii="メイリオ" w:eastAsia="メイリオ" w:hAnsi="メイリオ" w:cs="メイリオ" w:hint="eastAsia"/>
              </w:rPr>
              <w:t>サポートブックの作成・更新・公開</w:t>
            </w:r>
          </w:p>
          <w:p w14:paraId="57852C55" w14:textId="4DF8D710" w:rsidR="002459B8" w:rsidRDefault="00B40A91" w:rsidP="00E85968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459B8">
              <w:rPr>
                <w:rFonts w:ascii="メイリオ" w:eastAsia="メイリオ" w:hAnsi="メイリオ" w:cs="メイリオ" w:hint="eastAsia"/>
              </w:rPr>
              <w:t>障がい児及びご家族、学校等教員を対象に、通所支援事業に関するガイダンスを実施。</w:t>
            </w:r>
            <w:r w:rsidR="005B3FF2">
              <w:rPr>
                <w:rFonts w:ascii="メイリオ" w:eastAsia="メイリオ" w:hAnsi="メイリオ" w:cs="メイリオ" w:hint="eastAsia"/>
              </w:rPr>
              <w:t>サービス</w:t>
            </w:r>
            <w:r w:rsidR="002459B8">
              <w:rPr>
                <w:rFonts w:ascii="メイリオ" w:eastAsia="メイリオ" w:hAnsi="メイリオ" w:cs="メイリオ" w:hint="eastAsia"/>
              </w:rPr>
              <w:t>利用に関する理解や将来をイメージできるよう選択肢を増やす機会としている</w:t>
            </w:r>
          </w:p>
          <w:p w14:paraId="2445CDD1" w14:textId="4064BB5E" w:rsidR="00032F92" w:rsidRPr="00032F92" w:rsidRDefault="00B40A91" w:rsidP="005B3FF2">
            <w:pPr>
              <w:rPr>
                <w:rFonts w:ascii="メイリオ" w:eastAsia="メイリオ" w:hAnsi="メイリオ" w:cs="メイリオ"/>
                <w:sz w:val="21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459B8">
              <w:rPr>
                <w:rFonts w:ascii="メイリオ" w:eastAsia="メイリオ" w:hAnsi="メイリオ" w:cs="メイリオ" w:hint="eastAsia"/>
              </w:rPr>
              <w:t>自立支援協議会子ども部会（福祉班・医ケア班）に参画</w:t>
            </w:r>
            <w:r w:rsidR="005B3FF2">
              <w:rPr>
                <w:rFonts w:ascii="メイリオ" w:eastAsia="メイリオ" w:hAnsi="メイリオ" w:cs="メイリオ" w:hint="eastAsia"/>
              </w:rPr>
              <w:t>。各関係機関とも連携し、相談支援連絡会とは合同研修会、就労支援協議会とはマッチングシステムを確立している。</w:t>
            </w:r>
          </w:p>
        </w:tc>
      </w:tr>
    </w:tbl>
    <w:p w14:paraId="7B40CD18" w14:textId="77777777" w:rsidR="00F87F48" w:rsidRDefault="0066329B" w:rsidP="002C320D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※1機関1ページまでの記載でお願いします。</w:t>
      </w:r>
    </w:p>
    <w:sectPr w:rsidR="00F87F48" w:rsidSect="003C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2909" w14:textId="77777777" w:rsidR="00B60F20" w:rsidRDefault="00B60F20" w:rsidP="001C5BFB">
      <w:pPr>
        <w:spacing w:line="240" w:lineRule="auto"/>
      </w:pPr>
      <w:r>
        <w:separator/>
      </w:r>
    </w:p>
  </w:endnote>
  <w:endnote w:type="continuationSeparator" w:id="0">
    <w:p w14:paraId="6DD13A4A" w14:textId="77777777" w:rsidR="00B60F20" w:rsidRDefault="00B60F20" w:rsidP="001C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209E" w14:textId="77777777" w:rsidR="00B60F20" w:rsidRDefault="00B60F20" w:rsidP="001C5BFB">
      <w:pPr>
        <w:spacing w:line="240" w:lineRule="auto"/>
      </w:pPr>
      <w:r>
        <w:separator/>
      </w:r>
    </w:p>
  </w:footnote>
  <w:footnote w:type="continuationSeparator" w:id="0">
    <w:p w14:paraId="59CBE382" w14:textId="77777777" w:rsidR="00B60F20" w:rsidRDefault="00B60F20" w:rsidP="001C5B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DF"/>
    <w:rsid w:val="00007D9D"/>
    <w:rsid w:val="00032F92"/>
    <w:rsid w:val="00116BF4"/>
    <w:rsid w:val="0015609F"/>
    <w:rsid w:val="00180842"/>
    <w:rsid w:val="00182414"/>
    <w:rsid w:val="00192298"/>
    <w:rsid w:val="001C5BFB"/>
    <w:rsid w:val="001D11F4"/>
    <w:rsid w:val="001D546C"/>
    <w:rsid w:val="001D7574"/>
    <w:rsid w:val="002459B8"/>
    <w:rsid w:val="002520E8"/>
    <w:rsid w:val="002624B7"/>
    <w:rsid w:val="002672C0"/>
    <w:rsid w:val="002A0F5E"/>
    <w:rsid w:val="002C320D"/>
    <w:rsid w:val="00345F06"/>
    <w:rsid w:val="00371D0E"/>
    <w:rsid w:val="003A46B9"/>
    <w:rsid w:val="003B590D"/>
    <w:rsid w:val="003C1BDF"/>
    <w:rsid w:val="003C5A69"/>
    <w:rsid w:val="004231AC"/>
    <w:rsid w:val="004B2E14"/>
    <w:rsid w:val="004B5F4D"/>
    <w:rsid w:val="00500529"/>
    <w:rsid w:val="00530D65"/>
    <w:rsid w:val="005B3FF2"/>
    <w:rsid w:val="00623ABD"/>
    <w:rsid w:val="00641094"/>
    <w:rsid w:val="0066329B"/>
    <w:rsid w:val="00695F7C"/>
    <w:rsid w:val="006C299D"/>
    <w:rsid w:val="007072E5"/>
    <w:rsid w:val="007A1699"/>
    <w:rsid w:val="007D1EA1"/>
    <w:rsid w:val="007E6ACA"/>
    <w:rsid w:val="00824DCE"/>
    <w:rsid w:val="00846FD3"/>
    <w:rsid w:val="0084774C"/>
    <w:rsid w:val="008B3189"/>
    <w:rsid w:val="008C163A"/>
    <w:rsid w:val="008C213C"/>
    <w:rsid w:val="008E1068"/>
    <w:rsid w:val="00911B77"/>
    <w:rsid w:val="0093631C"/>
    <w:rsid w:val="00937E81"/>
    <w:rsid w:val="00984D2A"/>
    <w:rsid w:val="009A2259"/>
    <w:rsid w:val="009A392E"/>
    <w:rsid w:val="009B0F13"/>
    <w:rsid w:val="009B2175"/>
    <w:rsid w:val="009F2C44"/>
    <w:rsid w:val="00A2017A"/>
    <w:rsid w:val="00A262B1"/>
    <w:rsid w:val="00A3132D"/>
    <w:rsid w:val="00A403A2"/>
    <w:rsid w:val="00A70C5C"/>
    <w:rsid w:val="00B40A91"/>
    <w:rsid w:val="00B436E3"/>
    <w:rsid w:val="00B60F20"/>
    <w:rsid w:val="00CC6D58"/>
    <w:rsid w:val="00CD278F"/>
    <w:rsid w:val="00D05EA6"/>
    <w:rsid w:val="00D4626F"/>
    <w:rsid w:val="00D4765F"/>
    <w:rsid w:val="00D8478A"/>
    <w:rsid w:val="00DC70DE"/>
    <w:rsid w:val="00E277B7"/>
    <w:rsid w:val="00E9345D"/>
    <w:rsid w:val="00EA463D"/>
    <w:rsid w:val="00EC2411"/>
    <w:rsid w:val="00F23228"/>
    <w:rsid w:val="00F76444"/>
    <w:rsid w:val="00F87F48"/>
    <w:rsid w:val="00FC4946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3513D"/>
  <w15:chartTrackingRefBased/>
  <w15:docId w15:val="{2CB3C500-15B5-4776-BDEB-41A15C3D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DF"/>
    <w:pPr>
      <w:widowControl w:val="0"/>
      <w:spacing w:line="300" w:lineRule="atLeast"/>
      <w:jc w:val="both"/>
    </w:pPr>
    <w:rPr>
      <w:rFonts w:ascii="ＭＳ 明朝" w:eastAsia="ＭＳ 明朝" w:hAnsi="Century" w:cs="Times New Roman"/>
      <w:spacing w:val="-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2C0"/>
    <w:rPr>
      <w:rFonts w:asciiTheme="majorHAnsi" w:eastAsiaTheme="majorEastAsia" w:hAnsiTheme="majorHAnsi" w:cstheme="majorBidi"/>
      <w:spacing w:val="-4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BFB"/>
    <w:rPr>
      <w:rFonts w:ascii="ＭＳ 明朝" w:eastAsia="ＭＳ 明朝" w:hAnsi="Century" w:cs="Times New Roman"/>
      <w:spacing w:val="-4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C5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BFB"/>
    <w:rPr>
      <w:rFonts w:ascii="ＭＳ 明朝" w:eastAsia="ＭＳ 明朝" w:hAnsi="Century" w:cs="Times New Roman"/>
      <w:spacing w:val="-4"/>
      <w:sz w:val="24"/>
      <w:szCs w:val="20"/>
    </w:rPr>
  </w:style>
  <w:style w:type="paragraph" w:styleId="aa">
    <w:name w:val="List Paragraph"/>
    <w:basedOn w:val="a"/>
    <w:uiPriority w:val="34"/>
    <w:qFormat/>
    <w:rsid w:val="00FC4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前田紗奈江</dc:creator>
  <cp:keywords/>
  <dc:description/>
  <cp:lastModifiedBy>STEPLAN</cp:lastModifiedBy>
  <cp:revision>2</cp:revision>
  <cp:lastPrinted>2024-06-14T08:53:00Z</cp:lastPrinted>
  <dcterms:created xsi:type="dcterms:W3CDTF">2024-06-14T08:54:00Z</dcterms:created>
  <dcterms:modified xsi:type="dcterms:W3CDTF">2024-06-14T08:54:00Z</dcterms:modified>
</cp:coreProperties>
</file>